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37" w:rsidRPr="005A5BE3" w:rsidRDefault="005B2937" w:rsidP="005B2937">
      <w:pPr>
        <w:pStyle w:val="a3"/>
      </w:pPr>
      <w:bookmarkStart w:id="0" w:name="_Toc456008322"/>
      <w:r w:rsidRPr="005A5BE3">
        <w:rPr>
          <w:rFonts w:hint="eastAsia"/>
        </w:rPr>
        <w:t>附件</w:t>
      </w:r>
      <w:r w:rsidRPr="005A5BE3">
        <w:rPr>
          <w:rFonts w:hint="eastAsia"/>
        </w:rPr>
        <w:t>1</w:t>
      </w:r>
      <w:r w:rsidRPr="005A5BE3">
        <w:rPr>
          <w:rFonts w:hint="eastAsia"/>
        </w:rPr>
        <w:t>：</w:t>
      </w:r>
      <w:bookmarkEnd w:id="0"/>
    </w:p>
    <w:p w:rsidR="005B2937" w:rsidRPr="005A5BE3" w:rsidRDefault="005B2937" w:rsidP="005B2937">
      <w:pPr>
        <w:pStyle w:val="2"/>
        <w:spacing w:before="234" w:after="156"/>
      </w:pPr>
      <w:bookmarkStart w:id="1" w:name="_Toc456008323"/>
      <w:r w:rsidRPr="005A5BE3">
        <w:rPr>
          <w:rFonts w:hint="eastAsia"/>
        </w:rPr>
        <w:t>南京农业大学大学生学术科技竞赛学分认定表</w:t>
      </w:r>
      <w:bookmarkEnd w:id="1"/>
    </w:p>
    <w:p w:rsidR="005B2937" w:rsidRPr="005A5BE3" w:rsidRDefault="005B2937" w:rsidP="005B2937">
      <w:pPr>
        <w:spacing w:line="460" w:lineRule="atLeast"/>
        <w:rPr>
          <w:b/>
          <w:color w:val="000000"/>
          <w:sz w:val="24"/>
        </w:rPr>
      </w:pPr>
      <w:r w:rsidRPr="005A5BE3">
        <w:rPr>
          <w:rFonts w:hint="eastAsia"/>
          <w:b/>
          <w:color w:val="000000"/>
          <w:sz w:val="24"/>
        </w:rPr>
        <w:t>个人奖项</w:t>
      </w:r>
    </w:p>
    <w:tbl>
      <w:tblPr>
        <w:tblW w:w="5000" w:type="pct"/>
        <w:tblLook w:val="04A0"/>
      </w:tblPr>
      <w:tblGrid>
        <w:gridCol w:w="2627"/>
        <w:gridCol w:w="1863"/>
        <w:gridCol w:w="2064"/>
        <w:gridCol w:w="2064"/>
        <w:gridCol w:w="2064"/>
      </w:tblGrid>
      <w:tr w:rsidR="005B2937" w:rsidRPr="0030187E" w:rsidTr="001A6BA9">
        <w:trPr>
          <w:trHeight w:val="680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获奖等级</w:t>
            </w:r>
          </w:p>
        </w:tc>
        <w:tc>
          <w:tcPr>
            <w:tcW w:w="37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比赛类别</w:t>
            </w:r>
          </w:p>
        </w:tc>
      </w:tr>
      <w:tr w:rsidR="005B2937" w:rsidRPr="0030187E" w:rsidTr="001A6BA9">
        <w:trPr>
          <w:trHeight w:val="680"/>
        </w:trPr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一类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二类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三类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四类</w:t>
            </w:r>
          </w:p>
        </w:tc>
      </w:tr>
      <w:tr w:rsidR="005B2937" w:rsidRPr="0030187E" w:rsidTr="001A6BA9">
        <w:trPr>
          <w:trHeight w:val="68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特等奖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3</w:t>
            </w:r>
          </w:p>
        </w:tc>
      </w:tr>
      <w:tr w:rsidR="005B2937" w:rsidRPr="0030187E" w:rsidTr="001A6BA9">
        <w:trPr>
          <w:trHeight w:val="68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一等奖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5B2937" w:rsidRPr="0030187E" w:rsidTr="001A6BA9">
        <w:trPr>
          <w:trHeight w:val="68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二等奖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5B2937" w:rsidRPr="0030187E" w:rsidTr="001A6BA9">
        <w:trPr>
          <w:trHeight w:val="68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三等奖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jc w:val="center"/>
              <w:rPr>
                <w:color w:val="000000"/>
                <w:sz w:val="24"/>
              </w:rPr>
            </w:pPr>
            <w:r w:rsidRPr="0030187E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ind w:left="420" w:firstLine="400"/>
              <w:jc w:val="center"/>
              <w:rPr>
                <w:color w:val="000000"/>
                <w:sz w:val="24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30187E" w:rsidRDefault="005B2937" w:rsidP="001A6BA9">
            <w:pPr>
              <w:ind w:left="420" w:firstLine="400"/>
              <w:jc w:val="center"/>
              <w:rPr>
                <w:color w:val="000000"/>
                <w:sz w:val="24"/>
              </w:rPr>
            </w:pPr>
          </w:p>
        </w:tc>
      </w:tr>
    </w:tbl>
    <w:p w:rsidR="005B2937" w:rsidRDefault="005B2937" w:rsidP="005B2937">
      <w:pPr>
        <w:spacing w:line="460" w:lineRule="atLeast"/>
        <w:rPr>
          <w:b/>
          <w:color w:val="000000"/>
          <w:sz w:val="24"/>
        </w:rPr>
      </w:pPr>
    </w:p>
    <w:p w:rsidR="005B2937" w:rsidRPr="005A5BE3" w:rsidRDefault="005B2937" w:rsidP="005B2937">
      <w:pPr>
        <w:spacing w:line="460" w:lineRule="atLeast"/>
        <w:rPr>
          <w:b/>
          <w:color w:val="000000"/>
          <w:sz w:val="24"/>
        </w:rPr>
      </w:pPr>
      <w:r w:rsidRPr="005A5BE3">
        <w:rPr>
          <w:rFonts w:hint="eastAsia"/>
          <w:b/>
          <w:color w:val="000000"/>
          <w:sz w:val="24"/>
        </w:rPr>
        <w:t>集体奖项</w:t>
      </w:r>
    </w:p>
    <w:tbl>
      <w:tblPr>
        <w:tblW w:w="5000" w:type="pct"/>
        <w:tblLook w:val="04A0"/>
      </w:tblPr>
      <w:tblGrid>
        <w:gridCol w:w="2424"/>
        <w:gridCol w:w="2064"/>
        <w:gridCol w:w="2064"/>
        <w:gridCol w:w="2064"/>
        <w:gridCol w:w="2066"/>
      </w:tblGrid>
      <w:tr w:rsidR="005B2937" w:rsidRPr="00D11B58" w:rsidTr="001A6BA9">
        <w:trPr>
          <w:trHeight w:val="680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获奖等级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比赛类别</w:t>
            </w:r>
          </w:p>
        </w:tc>
      </w:tr>
      <w:tr w:rsidR="005B2937" w:rsidRPr="00D11B58" w:rsidTr="001A6BA9">
        <w:trPr>
          <w:trHeight w:val="680"/>
        </w:trPr>
        <w:tc>
          <w:tcPr>
            <w:tcW w:w="1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一类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二类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三类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四类</w:t>
            </w:r>
          </w:p>
        </w:tc>
      </w:tr>
      <w:tr w:rsidR="005B2937" w:rsidRPr="00D11B58" w:rsidTr="001A6BA9">
        <w:trPr>
          <w:trHeight w:val="680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特等奖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5B2937" w:rsidRPr="00D11B58" w:rsidTr="001A6BA9">
        <w:trPr>
          <w:trHeight w:val="680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一等奖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5B2937" w:rsidRPr="00D11B58" w:rsidTr="001A6BA9">
        <w:trPr>
          <w:trHeight w:val="680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二等奖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</w:p>
        </w:tc>
      </w:tr>
      <w:tr w:rsidR="005B2937" w:rsidRPr="00D11B58" w:rsidTr="001A6BA9">
        <w:trPr>
          <w:trHeight w:val="680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三等奖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jc w:val="center"/>
              <w:rPr>
                <w:color w:val="000000"/>
                <w:sz w:val="24"/>
              </w:rPr>
            </w:pPr>
            <w:r w:rsidRPr="00D11B58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ind w:left="420" w:firstLine="400"/>
              <w:jc w:val="center"/>
              <w:rPr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37" w:rsidRPr="00D11B58" w:rsidRDefault="005B2937" w:rsidP="001A6BA9">
            <w:pPr>
              <w:ind w:left="420" w:firstLine="400"/>
              <w:jc w:val="center"/>
              <w:rPr>
                <w:color w:val="000000"/>
                <w:sz w:val="24"/>
              </w:rPr>
            </w:pPr>
          </w:p>
        </w:tc>
      </w:tr>
    </w:tbl>
    <w:p w:rsidR="005B2937" w:rsidRPr="005A5BE3" w:rsidRDefault="005B2937" w:rsidP="005B2937">
      <w:pPr>
        <w:spacing w:line="460" w:lineRule="atLeast"/>
        <w:ind w:leftChars="200" w:left="420" w:firstLineChars="200" w:firstLine="480"/>
        <w:rPr>
          <w:color w:val="000000"/>
          <w:sz w:val="24"/>
        </w:rPr>
      </w:pPr>
    </w:p>
    <w:p w:rsidR="005B2937" w:rsidRPr="005A5BE3" w:rsidRDefault="005B2937" w:rsidP="005B2937">
      <w:pPr>
        <w:spacing w:line="460" w:lineRule="atLeast"/>
        <w:rPr>
          <w:color w:val="000000"/>
          <w:sz w:val="22"/>
        </w:rPr>
      </w:pPr>
      <w:r w:rsidRPr="005A5BE3">
        <w:rPr>
          <w:rFonts w:hint="eastAsia"/>
          <w:b/>
          <w:color w:val="000000"/>
          <w:sz w:val="22"/>
        </w:rPr>
        <w:t>备注：</w:t>
      </w:r>
      <w:r w:rsidRPr="005A5BE3">
        <w:rPr>
          <w:rFonts w:hint="eastAsia"/>
          <w:color w:val="000000"/>
          <w:sz w:val="22"/>
        </w:rPr>
        <w:t>奖项设置如不设特等奖，以一等奖或金奖为最高奖，以此类推。</w:t>
      </w:r>
    </w:p>
    <w:p w:rsidR="005B2937" w:rsidRPr="005A5BE3" w:rsidRDefault="005B2937" w:rsidP="005B2937">
      <w:pPr>
        <w:spacing w:line="460" w:lineRule="atLeast"/>
        <w:ind w:leftChars="200" w:left="420" w:firstLineChars="200" w:firstLine="482"/>
        <w:rPr>
          <w:b/>
          <w:color w:val="000000"/>
          <w:sz w:val="24"/>
        </w:rPr>
      </w:pPr>
      <w:r w:rsidRPr="005A5BE3">
        <w:rPr>
          <w:b/>
          <w:color w:val="000000"/>
          <w:sz w:val="24"/>
        </w:rPr>
        <w:br w:type="page"/>
      </w:r>
    </w:p>
    <w:p w:rsidR="005B2937" w:rsidRPr="005A5BE3" w:rsidRDefault="005B2937" w:rsidP="005B2937">
      <w:pPr>
        <w:pStyle w:val="a3"/>
      </w:pPr>
      <w:bookmarkStart w:id="2" w:name="_Toc456008324"/>
      <w:r w:rsidRPr="005A5BE3">
        <w:rPr>
          <w:rFonts w:hint="eastAsia"/>
        </w:rPr>
        <w:lastRenderedPageBreak/>
        <w:t>附件</w:t>
      </w:r>
      <w:r w:rsidRPr="005A5BE3">
        <w:rPr>
          <w:rFonts w:hint="eastAsia"/>
        </w:rPr>
        <w:t>2</w:t>
      </w:r>
      <w:r w:rsidRPr="005A5BE3">
        <w:rPr>
          <w:rFonts w:hint="eastAsia"/>
        </w:rPr>
        <w:t>：</w:t>
      </w:r>
      <w:bookmarkEnd w:id="2"/>
    </w:p>
    <w:p w:rsidR="005B2937" w:rsidRPr="005A5BE3" w:rsidRDefault="005B2937" w:rsidP="005B2937">
      <w:pPr>
        <w:pStyle w:val="2"/>
        <w:spacing w:before="234" w:after="156"/>
      </w:pPr>
      <w:bookmarkStart w:id="3" w:name="_Toc456008325"/>
      <w:r w:rsidRPr="005A5BE3">
        <w:rPr>
          <w:rFonts w:hint="eastAsia"/>
        </w:rPr>
        <w:t>南京农业大学大学生学术科技竞赛分类表</w:t>
      </w:r>
      <w:bookmarkEnd w:id="3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318"/>
        <w:gridCol w:w="3762"/>
      </w:tblGrid>
      <w:tr w:rsidR="005B2937" w:rsidRPr="005A5BE3" w:rsidTr="001A6BA9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竞赛类别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竞赛名称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主办单位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一类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“挑战杯”全国大学生课外学术科技作品竞赛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团中央、教育部、中国科协、全国学联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二类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“创青春”全国大学生创业大赛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团中央、教育部、中国科协、全国学联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全国大学生数学建模竞赛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教育部、中国工业与应用数学学会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国际基因工程机械大赛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麻省理工大学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中国“互联网</w:t>
            </w:r>
            <w:r w:rsidRPr="005A5BE3">
              <w:rPr>
                <w:rFonts w:hint="eastAsia"/>
                <w:color w:val="000000"/>
                <w:sz w:val="20"/>
                <w:szCs w:val="21"/>
              </w:rPr>
              <w:t>+</w:t>
            </w:r>
            <w:r w:rsidRPr="005A5BE3">
              <w:rPr>
                <w:rFonts w:hint="eastAsia"/>
                <w:color w:val="000000"/>
                <w:sz w:val="20"/>
                <w:szCs w:val="21"/>
              </w:rPr>
              <w:t>”大学生创新创业大赛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教育部、国家发展改革委、工业和信息化部、人力资源和社会保障部、共青团中央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美国大学生数学建模竞赛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美国数学及其应用联合会（</w:t>
            </w:r>
            <w:r w:rsidRPr="005A5BE3">
              <w:rPr>
                <w:color w:val="000000"/>
                <w:sz w:val="20"/>
                <w:szCs w:val="21"/>
              </w:rPr>
              <w:t>COMAP</w:t>
            </w:r>
            <w:r w:rsidRPr="005A5BE3">
              <w:rPr>
                <w:rFonts w:hint="eastAsia"/>
                <w:color w:val="000000"/>
                <w:sz w:val="20"/>
                <w:szCs w:val="21"/>
              </w:rPr>
              <w:t>）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三类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“中国软件杯”大学生软件设计大赛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工业与信息化部、教育部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全国大学生节能减排社会实践与科技创新竞赛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全国大学生电子设计竞赛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hyperlink r:id="rId4" w:tgtFrame="_blank" w:history="1">
              <w:r w:rsidRPr="005A5BE3">
                <w:rPr>
                  <w:rFonts w:hint="eastAsia"/>
                  <w:color w:val="000000"/>
                  <w:sz w:val="20"/>
                  <w:szCs w:val="21"/>
                </w:rPr>
                <w:t>教育部</w:t>
              </w:r>
            </w:hyperlink>
            <w:r w:rsidRPr="005A5BE3">
              <w:rPr>
                <w:rFonts w:hint="eastAsia"/>
                <w:color w:val="000000"/>
                <w:sz w:val="20"/>
                <w:szCs w:val="21"/>
              </w:rPr>
              <w:t>、工业与信息化部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中国大学生物理学术竞赛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中国物理学会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中国大学生方程式汽车大赛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中国汽车工程学会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全国大学生沙盘模拟经营大赛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高等学校国家级实验教学示范中心联席会、用友新道科技有限公司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全国大学生机械创新设计大赛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教育部高等学校机械学科教学指导委员会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全国大学生英语竞赛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教育部高等学校大学外语教学指导委员会、高等学校大学外语教学研究会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全国周培源大学生力学竞赛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教育部高等教育司、中国力学学会、周培源基金会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中国大学生计算机设计大赛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5A5BE3" w:rsidRDefault="005B2937" w:rsidP="001A6BA9">
            <w:pPr>
              <w:rPr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color w:val="000000"/>
                <w:sz w:val="20"/>
                <w:szCs w:val="21"/>
              </w:rPr>
              <w:t>教育部高等学校计算机类专业教学指导委员会、中国教育电视台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A15D25" w:rsidRDefault="005B2937" w:rsidP="001A6BA9">
            <w:pPr>
              <w:rPr>
                <w:color w:val="000000" w:themeColor="text1"/>
                <w:sz w:val="20"/>
                <w:szCs w:val="21"/>
              </w:rPr>
            </w:pPr>
            <w:r w:rsidRPr="00A15D25">
              <w:rPr>
                <w:rFonts w:hint="eastAsia"/>
                <w:color w:val="000000" w:themeColor="text1"/>
                <w:sz w:val="20"/>
                <w:szCs w:val="21"/>
              </w:rPr>
              <w:t>全国</w:t>
            </w:r>
            <w:r w:rsidRPr="00A15D25">
              <w:rPr>
                <w:rFonts w:hint="eastAsia"/>
                <w:color w:val="000000" w:themeColor="text1"/>
                <w:sz w:val="20"/>
                <w:szCs w:val="21"/>
              </w:rPr>
              <w:t>IMA</w:t>
            </w:r>
            <w:r w:rsidRPr="00A15D25">
              <w:rPr>
                <w:rFonts w:hint="eastAsia"/>
                <w:color w:val="000000" w:themeColor="text1"/>
                <w:sz w:val="20"/>
                <w:szCs w:val="21"/>
              </w:rPr>
              <w:t>校园管理会计案例大赛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37" w:rsidRPr="00A15D25" w:rsidRDefault="005B2937" w:rsidP="001A6BA9">
            <w:pPr>
              <w:rPr>
                <w:color w:val="000000" w:themeColor="text1"/>
                <w:sz w:val="20"/>
                <w:szCs w:val="21"/>
              </w:rPr>
            </w:pPr>
            <w:r w:rsidRPr="00A15D25">
              <w:rPr>
                <w:rFonts w:hint="eastAsia"/>
                <w:color w:val="000000" w:themeColor="text1"/>
                <w:sz w:val="20"/>
                <w:szCs w:val="21"/>
              </w:rPr>
              <w:t>美国管理会计师学会</w:t>
            </w:r>
          </w:p>
        </w:tc>
      </w:tr>
      <w:tr w:rsidR="005B2937" w:rsidRPr="005A5BE3" w:rsidTr="001A6BA9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5A5BE3" w:rsidRDefault="005B2937" w:rsidP="001A6BA9">
            <w:pPr>
              <w:jc w:val="center"/>
              <w:rPr>
                <w:b/>
                <w:color w:val="000000"/>
                <w:sz w:val="20"/>
                <w:szCs w:val="21"/>
              </w:rPr>
            </w:pPr>
            <w:r w:rsidRPr="005A5BE3">
              <w:rPr>
                <w:rFonts w:hint="eastAsia"/>
                <w:b/>
                <w:color w:val="000000"/>
                <w:sz w:val="20"/>
                <w:szCs w:val="21"/>
              </w:rPr>
              <w:t>四类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37" w:rsidRPr="00A15D25" w:rsidRDefault="005B2937" w:rsidP="001A6BA9">
            <w:pPr>
              <w:rPr>
                <w:color w:val="000000" w:themeColor="text1"/>
                <w:sz w:val="20"/>
                <w:szCs w:val="21"/>
              </w:rPr>
            </w:pPr>
            <w:r w:rsidRPr="00A15D25">
              <w:rPr>
                <w:rFonts w:hint="eastAsia"/>
                <w:color w:val="000000" w:themeColor="text1"/>
                <w:sz w:val="20"/>
                <w:szCs w:val="21"/>
              </w:rPr>
              <w:t>指一、二、三类竞赛的省级选拔赛、教育部各专业教学指导委员会等组织的全国专业竞赛</w:t>
            </w:r>
          </w:p>
        </w:tc>
      </w:tr>
    </w:tbl>
    <w:p w:rsidR="005B2937" w:rsidRPr="005A5BE3" w:rsidRDefault="005B2937" w:rsidP="005B2937">
      <w:pPr>
        <w:spacing w:line="460" w:lineRule="atLeast"/>
        <w:rPr>
          <w:color w:val="000000"/>
          <w:sz w:val="24"/>
        </w:rPr>
      </w:pPr>
      <w:r w:rsidRPr="005A5BE3">
        <w:rPr>
          <w:color w:val="000000"/>
          <w:sz w:val="24"/>
        </w:rPr>
        <w:br w:type="page"/>
      </w:r>
    </w:p>
    <w:p w:rsidR="005B2937" w:rsidRPr="005A5BE3" w:rsidRDefault="005B2937" w:rsidP="005B2937">
      <w:pPr>
        <w:pStyle w:val="a3"/>
      </w:pPr>
      <w:bookmarkStart w:id="4" w:name="_Toc456008326"/>
      <w:r w:rsidRPr="005A5BE3">
        <w:rPr>
          <w:rFonts w:hint="eastAsia"/>
        </w:rPr>
        <w:lastRenderedPageBreak/>
        <w:t>附件</w:t>
      </w:r>
      <w:r w:rsidRPr="005A5BE3">
        <w:rPr>
          <w:rFonts w:hint="eastAsia"/>
        </w:rPr>
        <w:t>3</w:t>
      </w:r>
      <w:r w:rsidRPr="005A5BE3">
        <w:rPr>
          <w:rFonts w:hint="eastAsia"/>
        </w:rPr>
        <w:t>：</w:t>
      </w:r>
      <w:bookmarkEnd w:id="4"/>
    </w:p>
    <w:p w:rsidR="005B2937" w:rsidRPr="005A5BE3" w:rsidRDefault="005B2937" w:rsidP="005B2937">
      <w:pPr>
        <w:pStyle w:val="2"/>
        <w:spacing w:before="234" w:after="156"/>
      </w:pPr>
      <w:bookmarkStart w:id="5" w:name="_Toc456008327"/>
      <w:r w:rsidRPr="005A5BE3">
        <w:rPr>
          <w:rFonts w:hint="eastAsia"/>
        </w:rPr>
        <w:t>艺术类活动一览表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5503"/>
        <w:gridCol w:w="4046"/>
      </w:tblGrid>
      <w:tr w:rsidR="005B2937" w:rsidRPr="005A5BE3" w:rsidTr="001A6BA9">
        <w:trPr>
          <w:trHeight w:val="397"/>
        </w:trPr>
        <w:tc>
          <w:tcPr>
            <w:tcW w:w="530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级别</w:t>
            </w: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活动名称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主办单位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 w:val="restar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国</w:t>
            </w:r>
          </w:p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家</w:t>
            </w:r>
          </w:p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级</w:t>
            </w: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全国大学生艺术展演活动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教育部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中华学子青春国学</w:t>
            </w:r>
            <w:proofErr w:type="gramStart"/>
            <w:r w:rsidRPr="007B67F1">
              <w:rPr>
                <w:rFonts w:hint="eastAsia"/>
                <w:color w:val="000000"/>
                <w:sz w:val="20"/>
              </w:rPr>
              <w:t>荟</w:t>
            </w:r>
            <w:proofErr w:type="gramEnd"/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团中央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全国大学生网络文化节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教育部思想政治工作司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全国大学生文化创意大赛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团中央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全国大学生书法美术作品大赛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教育部</w:t>
            </w:r>
            <w:r w:rsidRPr="007B67F1">
              <w:rPr>
                <w:rFonts w:hint="eastAsia"/>
                <w:color w:val="000000"/>
                <w:sz w:val="20"/>
              </w:rPr>
              <w:t>、团中央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全国大学生微视频作品大赛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教育部</w:t>
            </w:r>
            <w:r w:rsidRPr="007B67F1">
              <w:rPr>
                <w:rFonts w:hint="eastAsia"/>
                <w:color w:val="000000"/>
                <w:sz w:val="20"/>
              </w:rPr>
              <w:t>、团中央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全国大学生短剧小品大赛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中国艺术教育促进会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全国大学生摄影及</w:t>
            </w:r>
            <w:proofErr w:type="gramStart"/>
            <w:r w:rsidRPr="007B67F1">
              <w:rPr>
                <w:color w:val="000000"/>
                <w:sz w:val="20"/>
              </w:rPr>
              <w:t>微电影</w:t>
            </w:r>
            <w:proofErr w:type="gramEnd"/>
            <w:r w:rsidRPr="007B67F1">
              <w:rPr>
                <w:color w:val="000000"/>
                <w:sz w:val="20"/>
              </w:rPr>
              <w:t>创作大赛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教育部思想政治工作司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原创影像作品征集活动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文化部、教育部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 w:val="restar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省</w:t>
            </w:r>
          </w:p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级</w:t>
            </w: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江苏省大学生艺术展演活动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江苏省教育厅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江苏省大学生文化艺术节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“水杉杯”大学生话剧展演月活动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“青年演说家”大赛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“畅游江苏”大学生手绘地图大赛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中华学子传统诗词邀请赛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color w:val="000000"/>
                <w:sz w:val="20"/>
              </w:rPr>
              <w:t>微视频创作大赛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  <w:tr w:rsidR="005B2937" w:rsidRPr="005A5BE3" w:rsidTr="001A6BA9">
        <w:trPr>
          <w:trHeight w:val="397"/>
        </w:trPr>
        <w:tc>
          <w:tcPr>
            <w:tcW w:w="530" w:type="pct"/>
            <w:vMerge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76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 w:rsidRPr="007B67F1">
              <w:rPr>
                <w:rFonts w:hint="eastAsia"/>
                <w:color w:val="000000"/>
                <w:sz w:val="20"/>
              </w:rPr>
              <w:t>书法美术作品大赛</w:t>
            </w:r>
          </w:p>
        </w:tc>
        <w:tc>
          <w:tcPr>
            <w:tcW w:w="1894" w:type="pct"/>
            <w:vAlign w:val="center"/>
          </w:tcPr>
          <w:p w:rsidR="005B2937" w:rsidRPr="007B67F1" w:rsidRDefault="005B2937" w:rsidP="001A6BA9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共青</w:t>
            </w:r>
            <w:r w:rsidRPr="007B67F1">
              <w:rPr>
                <w:rFonts w:hint="eastAsia"/>
                <w:color w:val="000000"/>
                <w:sz w:val="20"/>
              </w:rPr>
              <w:t>团江苏省委</w:t>
            </w:r>
          </w:p>
        </w:tc>
      </w:tr>
    </w:tbl>
    <w:p w:rsidR="005B2937" w:rsidRPr="005A5BE3" w:rsidRDefault="005B2937" w:rsidP="005B2937">
      <w:pPr>
        <w:pStyle w:val="a3"/>
      </w:pPr>
      <w:r w:rsidRPr="005A5BE3">
        <w:rPr>
          <w:rFonts w:hint="eastAsia"/>
        </w:rPr>
        <w:br w:type="page"/>
      </w:r>
      <w:bookmarkStart w:id="6" w:name="_Toc456008328"/>
      <w:r w:rsidRPr="005A5BE3">
        <w:rPr>
          <w:rFonts w:hint="eastAsia"/>
        </w:rPr>
        <w:lastRenderedPageBreak/>
        <w:t>附件</w:t>
      </w:r>
      <w:r w:rsidRPr="005A5BE3">
        <w:rPr>
          <w:rFonts w:hint="eastAsia"/>
        </w:rPr>
        <w:t>4</w:t>
      </w:r>
      <w:r w:rsidRPr="005A5BE3">
        <w:rPr>
          <w:rFonts w:hint="eastAsia"/>
        </w:rPr>
        <w:t>：</w:t>
      </w:r>
      <w:bookmarkEnd w:id="6"/>
    </w:p>
    <w:p w:rsidR="005B2937" w:rsidRPr="005A5BE3" w:rsidRDefault="005B2937" w:rsidP="005B2937">
      <w:pPr>
        <w:pStyle w:val="2"/>
        <w:spacing w:before="234" w:after="156"/>
      </w:pPr>
      <w:bookmarkStart w:id="7" w:name="_Toc456008329"/>
      <w:r w:rsidRPr="005A5BE3">
        <w:rPr>
          <w:rFonts w:hint="eastAsia"/>
        </w:rPr>
        <w:t>体育类竞赛一览表</w:t>
      </w:r>
      <w:bookmarkEnd w:id="7"/>
    </w:p>
    <w:tbl>
      <w:tblPr>
        <w:tblW w:w="5000" w:type="pct"/>
        <w:tblLook w:val="04A0"/>
      </w:tblPr>
      <w:tblGrid>
        <w:gridCol w:w="628"/>
        <w:gridCol w:w="5027"/>
        <w:gridCol w:w="5027"/>
      </w:tblGrid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序号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竞赛名称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主办单位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全国学生运动会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教育部、国家体育总局主办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全国大学生排球联赛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中国大学生体育协会排球分会主办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全国大学生排球锦标赛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中国大学生体育协会排球分会主办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4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全国大学生武术锦标赛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</w:t>
            </w:r>
            <w:proofErr w:type="gramStart"/>
            <w:r w:rsidRPr="005A5BE3">
              <w:rPr>
                <w:rFonts w:hint="eastAsia"/>
                <w:color w:val="000000"/>
                <w:sz w:val="20"/>
              </w:rPr>
              <w:t>协会武术</w:t>
            </w:r>
            <w:proofErr w:type="gramEnd"/>
            <w:r w:rsidRPr="005A5BE3">
              <w:rPr>
                <w:rFonts w:hint="eastAsia"/>
                <w:color w:val="000000"/>
                <w:sz w:val="20"/>
              </w:rPr>
              <w:t>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5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全国大学生网球锦标赛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中国大学生体育协会网球分会主办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6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全国大学生网球公开赛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中国大学生体育协会网球分会主办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7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全国大学生田径锦标赛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</w:t>
            </w:r>
            <w:proofErr w:type="gramStart"/>
            <w:r w:rsidRPr="005A5BE3">
              <w:rPr>
                <w:rFonts w:hint="eastAsia"/>
                <w:color w:val="000000"/>
                <w:sz w:val="20"/>
              </w:rPr>
              <w:t>协会田径</w:t>
            </w:r>
            <w:proofErr w:type="gramEnd"/>
            <w:r w:rsidRPr="005A5BE3">
              <w:rPr>
                <w:rFonts w:hint="eastAsia"/>
                <w:color w:val="000000"/>
                <w:sz w:val="20"/>
              </w:rPr>
              <w:t>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8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全国大学生足球联赛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中国大学生体育协会足球分会主办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9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全国大学生篮球联赛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</w:t>
            </w:r>
            <w:proofErr w:type="gramStart"/>
            <w:r w:rsidRPr="005A5BE3">
              <w:rPr>
                <w:rFonts w:hint="eastAsia"/>
                <w:color w:val="000000"/>
                <w:sz w:val="20"/>
              </w:rPr>
              <w:t>协会篮球</w:t>
            </w:r>
            <w:proofErr w:type="gramEnd"/>
            <w:r w:rsidRPr="005A5BE3">
              <w:rPr>
                <w:rFonts w:hint="eastAsia"/>
                <w:color w:val="000000"/>
                <w:sz w:val="20"/>
              </w:rPr>
              <w:t>分会主办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10</w:t>
            </w:r>
          </w:p>
        </w:tc>
        <w:tc>
          <w:tcPr>
            <w:tcW w:w="4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中国大学生体育协会各分会主办的全国性单项赛事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11</w:t>
            </w:r>
          </w:p>
        </w:tc>
        <w:tc>
          <w:tcPr>
            <w:tcW w:w="4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江苏省省运会高校部（四年一届）各单项赛事</w:t>
            </w:r>
          </w:p>
        </w:tc>
      </w:tr>
      <w:tr w:rsidR="005B2937" w:rsidRPr="005A5BE3" w:rsidTr="001A6BA9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color w:val="000000"/>
                <w:sz w:val="20"/>
              </w:rPr>
              <w:t>12</w:t>
            </w:r>
          </w:p>
        </w:tc>
        <w:tc>
          <w:tcPr>
            <w:tcW w:w="4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7" w:rsidRPr="005A5BE3" w:rsidRDefault="005B2937" w:rsidP="001A6BA9">
            <w:pPr>
              <w:jc w:val="center"/>
              <w:rPr>
                <w:color w:val="000000"/>
                <w:sz w:val="20"/>
              </w:rPr>
            </w:pPr>
            <w:r w:rsidRPr="005A5BE3">
              <w:rPr>
                <w:rFonts w:hint="eastAsia"/>
                <w:color w:val="000000"/>
                <w:sz w:val="20"/>
              </w:rPr>
              <w:t>江苏省学生体育协会高校工作委员会每年组织的单项赛事</w:t>
            </w:r>
          </w:p>
        </w:tc>
      </w:tr>
    </w:tbl>
    <w:p w:rsidR="005B2937" w:rsidRPr="005A5BE3" w:rsidRDefault="005B2937" w:rsidP="005B2937">
      <w:pPr>
        <w:spacing w:line="460" w:lineRule="atLeast"/>
        <w:rPr>
          <w:color w:val="000000"/>
          <w:sz w:val="24"/>
        </w:rPr>
      </w:pPr>
    </w:p>
    <w:p w:rsidR="005B2937" w:rsidRPr="005A5BE3" w:rsidRDefault="005B2937" w:rsidP="005B2937">
      <w:pPr>
        <w:spacing w:line="460" w:lineRule="atLeast"/>
        <w:rPr>
          <w:color w:val="000000"/>
          <w:sz w:val="22"/>
        </w:rPr>
      </w:pPr>
      <w:r w:rsidRPr="005A5BE3">
        <w:rPr>
          <w:rFonts w:hint="eastAsia"/>
          <w:b/>
          <w:color w:val="000000"/>
          <w:sz w:val="22"/>
        </w:rPr>
        <w:t>备注：</w:t>
      </w:r>
      <w:r w:rsidRPr="005A5BE3">
        <w:rPr>
          <w:rFonts w:hint="eastAsia"/>
          <w:color w:val="000000"/>
          <w:sz w:val="22"/>
        </w:rPr>
        <w:t>单项赛事学生获得二项及二项以上奖项，选择其中最高奖项认定学分。</w:t>
      </w:r>
    </w:p>
    <w:p w:rsidR="005B2937" w:rsidRPr="00937A38" w:rsidRDefault="005B2937" w:rsidP="005B2937"/>
    <w:p w:rsidR="005B2937" w:rsidRDefault="005B2937">
      <w:pPr>
        <w:widowControl/>
        <w:jc w:val="left"/>
      </w:pPr>
      <w:r>
        <w:br w:type="page"/>
      </w:r>
    </w:p>
    <w:p w:rsidR="001E1FD9" w:rsidRDefault="00B46D26" w:rsidP="001E1FD9">
      <w:pPr>
        <w:widowControl/>
        <w:ind w:firstLineChars="200" w:firstLine="420"/>
        <w:jc w:val="left"/>
        <w:rPr>
          <w:rFonts w:hint="eastAsia"/>
        </w:rPr>
      </w:pPr>
      <w:r w:rsidRPr="005A5BE3">
        <w:rPr>
          <w:rFonts w:hint="eastAsia"/>
        </w:rPr>
        <w:lastRenderedPageBreak/>
        <w:t>附件</w:t>
      </w:r>
      <w:r>
        <w:rPr>
          <w:rFonts w:hint="eastAsia"/>
        </w:rPr>
        <w:t>5</w:t>
      </w:r>
      <w:r w:rsidRPr="005A5BE3">
        <w:rPr>
          <w:rFonts w:hint="eastAsia"/>
        </w:rPr>
        <w:t>：</w:t>
      </w:r>
    </w:p>
    <w:p w:rsidR="00B46D26" w:rsidRPr="001E1FD9" w:rsidRDefault="001E1FD9" w:rsidP="001E1FD9">
      <w:pPr>
        <w:widowControl/>
        <w:ind w:firstLineChars="200" w:firstLine="360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发表学术论文</w:t>
      </w:r>
      <w:r w:rsidRPr="0098460D">
        <w:rPr>
          <w:rFonts w:ascii="宋体" w:hAnsi="宋体" w:cs="宋体"/>
          <w:color w:val="000000"/>
          <w:kern w:val="0"/>
          <w:sz w:val="18"/>
          <w:szCs w:val="18"/>
        </w:rPr>
        <w:t>期刊目录</w:t>
      </w:r>
      <w:r w:rsidRPr="0098460D">
        <w:rPr>
          <w:rFonts w:ascii="宋体" w:hAnsi="宋体" w:cs="宋体" w:hint="eastAsia"/>
          <w:color w:val="000000"/>
          <w:kern w:val="0"/>
          <w:sz w:val="18"/>
          <w:szCs w:val="18"/>
        </w:rPr>
        <w:t>的</w:t>
      </w:r>
      <w:r w:rsidRPr="0098460D">
        <w:rPr>
          <w:rFonts w:ascii="宋体" w:hAnsi="宋体" w:cs="宋体"/>
          <w:color w:val="000000"/>
          <w:kern w:val="0"/>
          <w:sz w:val="18"/>
          <w:szCs w:val="18"/>
        </w:rPr>
        <w:t>说明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：此类别以《</w:t>
      </w:r>
      <w:r w:rsidRPr="0098460D">
        <w:rPr>
          <w:rFonts w:ascii="宋体" w:hAnsi="宋体" w:cs="宋体" w:hint="eastAsia"/>
          <w:color w:val="000000"/>
          <w:kern w:val="0"/>
          <w:sz w:val="18"/>
          <w:szCs w:val="18"/>
        </w:rPr>
        <w:t>南京农业大学自然科学核心期刊目录（2010）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》、</w:t>
      </w:r>
      <w:r w:rsidRPr="0098460D">
        <w:rPr>
          <w:rFonts w:ascii="宋体" w:hAnsi="宋体" w:cs="宋体" w:hint="eastAsia"/>
          <w:color w:val="000000"/>
          <w:kern w:val="0"/>
          <w:sz w:val="18"/>
          <w:szCs w:val="18"/>
        </w:rPr>
        <w:t>《南京农业大学人文社科核心期刊目录（2015）》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及《</w:t>
      </w:r>
      <w:r w:rsidRPr="0098460D">
        <w:rPr>
          <w:rFonts w:ascii="宋体" w:hAnsi="宋体" w:cs="宋体"/>
          <w:color w:val="000000"/>
          <w:kern w:val="0"/>
          <w:sz w:val="18"/>
          <w:szCs w:val="18"/>
        </w:rPr>
        <w:t>南京农业大学教育教学研究论文期刊分类目录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》分类为依据。</w:t>
      </w:r>
    </w:p>
    <w:p w:rsidR="005B2937" w:rsidRDefault="005B2937" w:rsidP="005B2937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DE7AF0">
        <w:rPr>
          <w:rFonts w:ascii="宋体" w:hAnsi="宋体" w:cs="宋体" w:hint="eastAsia"/>
          <w:b/>
          <w:kern w:val="0"/>
          <w:sz w:val="30"/>
          <w:szCs w:val="30"/>
        </w:rPr>
        <w:t>学校认定一类刊物</w:t>
      </w:r>
    </w:p>
    <w:p w:rsidR="005B2937" w:rsidRDefault="005B2937" w:rsidP="005B2937"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  <w:sectPr w:rsidR="005B2937" w:rsidSect="00D0592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2422" w:type="dxa"/>
        <w:tblInd w:w="96" w:type="dxa"/>
        <w:tblLook w:val="04A0"/>
      </w:tblPr>
      <w:tblGrid>
        <w:gridCol w:w="2422"/>
      </w:tblGrid>
      <w:tr w:rsidR="005B2937" w:rsidRPr="00D05928" w:rsidTr="001A6BA9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北京大学教育评论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北京大学学报（哲学社会科学版）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北京师范大学学报(社会科学版) 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比较教育研究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编辑学报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病毒学报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材料研究学报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财贸经济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产业经济研究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大豆科学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大学图书馆学报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当代电影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当代亚太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当代语言学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当代中国史研究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当代作家评论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电化教育研究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电影艺术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东北亚论坛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读书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法商研究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分析科学学报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复合材料学报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高等工程教育研究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公共管理学报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公共行政评论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管理世界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光学学报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广西民族大学学报(哲学社会科学版)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国际金融研究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国际经济评论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国际贸易问题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国际问题研究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国外理论动态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核农学报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华东师范大学学报(教育</w:t>
            </w:r>
            <w:proofErr w:type="gramStart"/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科学版</w:t>
            </w:r>
            <w:proofErr w:type="gramEnd"/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华中师范大学学报（人文社会科学版）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化学通报（印刷版）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机械工程学报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计算机研究与发展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江海学刊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江苏社会科学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教学与研究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教育发展研究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教育与经济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解剖学报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近代史研究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经济理论与经济管理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经济学（季刊）   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经济研究  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菌物学报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开放教育研究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开放时代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考古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考古学报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科学学研究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科学学与科学技术管理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科研管理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课程·教材·教法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昆虫学报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林业科学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旅游学刊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马克思主义与现实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麦类作物学报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棉花学报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民族语文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摩擦学学报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南京大学学报（哲学·人文科学·社会科学）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南京农业大学学报（自然版）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南京社会科学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南开管理评论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南开经济研究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农业工程学报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农业经济问题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清华大学教育研究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清华大学学报（哲学社会科学版）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情报理论与实践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情报学报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求是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人口研究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上海体育学院学报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生物多样性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史学集刊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史学月刊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世界汉语教学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世界经济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世界经济文汇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世界经济研究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世界经济与政治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世界宗教研究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数量经济技术经济研究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数学学报（中文版）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水土保持学报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太阳能学报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天津社会科学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天津体育学院学报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统计研究  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图书情报工作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图书情报知识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土壤学报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外国文学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外国文学评论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外交评论(外交学院学报)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外语教学与研究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外语界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微生物学报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文史哲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文物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文学评论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文学遗产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文艺理论研究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文艺争鸣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西南民族大学学报(人文社科版)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现代国际关系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新闻大学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新闻与传播研究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学术月刊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学习与探索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遥感学报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应用生态学报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园艺学报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哲学动态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浙江社会科学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振动工程学报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植物保护学报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植物病理学报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植物生态学报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植物学报（中文版）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植物营养与肥料学报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中共党史研究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中国法学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中国高等教育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中国高教研究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中国工业经济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中国公路学报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中国环境科学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中国激光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中国科技期刊研究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中国农村观察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中国农村经济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中国农史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中国农业科学(中文版)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中国人口·资源与环境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中国人口科学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中国人民大学学报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中国软科学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中国社会科学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中国生物化学与分子生物学报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中国史研究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中国水稻科学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中国图书馆学报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中国语文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中国中药杂志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中华流行病学杂志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中华微生物学和免疫学杂志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中南民族大学学报(人文社会科学版)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中外法学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装饰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自然辩证法研究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自然资源学报</w:t>
            </w:r>
          </w:p>
        </w:tc>
      </w:tr>
      <w:tr w:rsidR="005B2937" w:rsidRPr="00D05928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D05928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059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作物学报</w:t>
            </w:r>
          </w:p>
        </w:tc>
      </w:tr>
    </w:tbl>
    <w:p w:rsidR="005B2937" w:rsidRDefault="005B2937" w:rsidP="005B2937">
      <w:pPr>
        <w:rPr>
          <w:rFonts w:asciiTheme="minorEastAsia" w:hAnsiTheme="minorEastAsia" w:cs="宋体"/>
          <w:b/>
          <w:kern w:val="0"/>
          <w:sz w:val="18"/>
          <w:szCs w:val="18"/>
        </w:rPr>
        <w:sectPr w:rsidR="005B2937" w:rsidSect="00876220">
          <w:type w:val="continuous"/>
          <w:pgSz w:w="11906" w:h="16838"/>
          <w:pgMar w:top="720" w:right="720" w:bottom="720" w:left="720" w:header="851" w:footer="992" w:gutter="0"/>
          <w:cols w:num="4" w:space="424"/>
          <w:docGrid w:type="lines" w:linePitch="312"/>
        </w:sectPr>
      </w:pPr>
    </w:p>
    <w:p w:rsidR="005B2937" w:rsidRDefault="005B2937" w:rsidP="005B2937">
      <w:pPr>
        <w:widowControl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/>
          <w:b/>
          <w:kern w:val="0"/>
          <w:sz w:val="18"/>
          <w:szCs w:val="18"/>
        </w:rPr>
        <w:lastRenderedPageBreak/>
        <w:br w:type="page"/>
      </w:r>
    </w:p>
    <w:p w:rsidR="005B2937" w:rsidRDefault="005B2937" w:rsidP="005B2937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DE7AF0">
        <w:rPr>
          <w:rFonts w:ascii="宋体" w:hAnsi="宋体" w:cs="宋体" w:hint="eastAsia"/>
          <w:b/>
          <w:kern w:val="0"/>
          <w:sz w:val="30"/>
          <w:szCs w:val="30"/>
        </w:rPr>
        <w:lastRenderedPageBreak/>
        <w:t>学校认定</w:t>
      </w:r>
      <w:r>
        <w:rPr>
          <w:rFonts w:ascii="宋体" w:hAnsi="宋体" w:cs="宋体" w:hint="eastAsia"/>
          <w:b/>
          <w:kern w:val="0"/>
          <w:sz w:val="30"/>
          <w:szCs w:val="30"/>
        </w:rPr>
        <w:t>二</w:t>
      </w:r>
      <w:r w:rsidRPr="00DE7AF0">
        <w:rPr>
          <w:rFonts w:ascii="宋体" w:hAnsi="宋体" w:cs="宋体" w:hint="eastAsia"/>
          <w:b/>
          <w:kern w:val="0"/>
          <w:sz w:val="30"/>
          <w:szCs w:val="30"/>
        </w:rPr>
        <w:t>类刊物</w:t>
      </w:r>
    </w:p>
    <w:p w:rsidR="005B2937" w:rsidRDefault="005B2937" w:rsidP="005B2937"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  <w:sectPr w:rsidR="005B2937" w:rsidSect="00B911F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5B2937" w:rsidRDefault="005B2937" w:rsidP="005B2937">
      <w:pPr>
        <w:rPr>
          <w:rFonts w:asciiTheme="minorEastAsia" w:hAnsiTheme="minorEastAsia" w:cs="宋体"/>
          <w:b/>
          <w:kern w:val="0"/>
          <w:sz w:val="18"/>
          <w:szCs w:val="18"/>
        </w:rPr>
        <w:sectPr w:rsidR="005B2937" w:rsidSect="00876220">
          <w:type w:val="continuous"/>
          <w:pgSz w:w="11906" w:h="16838"/>
          <w:pgMar w:top="720" w:right="720" w:bottom="720" w:left="720" w:header="851" w:footer="992" w:gutter="0"/>
          <w:cols w:num="4" w:space="424"/>
          <w:docGrid w:type="lines" w:linePitch="312"/>
        </w:sectPr>
      </w:pPr>
    </w:p>
    <w:tbl>
      <w:tblPr>
        <w:tblW w:w="2420" w:type="dxa"/>
        <w:tblInd w:w="96" w:type="dxa"/>
        <w:tblLook w:val="04A0"/>
      </w:tblPr>
      <w:tblGrid>
        <w:gridCol w:w="2420"/>
      </w:tblGrid>
      <w:tr w:rsidR="005B2937" w:rsidRPr="006D2C21" w:rsidTr="001A6BA9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安徽史学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爆炸与冲击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北京体育大学学报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编辑之友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材料工程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材料科学与工艺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财经理论与实践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财经论丛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财经问题研究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财贸研究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草地学报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茶叶科学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城市规划学刊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出版发行研究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出版科学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大学教育科学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当代财经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当代经济科学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当代世界与社会主义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当代外国文学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道德与文明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地球科学进展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电子与信息学报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东南大学学报(哲学社会科学版)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东南学术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东岳论丛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动物分类学报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动物学研究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动物学杂志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俄罗斯中亚东欧研究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发光学报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法制与社会发展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分析测试学报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分析试验室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分子细胞生物学报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福建论坛(人文社会科学版)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复旦教育论坛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复旦学报(人文社会科学版)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改革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高分子材料科学与工程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高教探索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管理工程学报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管理评论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光子学报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广东社会科学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国际观察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国际新闻界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国际政治研究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国家行政学院学报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国家教育行政学院学报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国家图书馆学刊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国外社会科学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海洋与湖泊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红旗文稿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宏观经济研究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湖北社会科学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湖南科技大学学报(社会科学版)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华东师范大学学报(哲学社会科学版)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华南农业大学学报(社会科学版)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华中科技大学学报(社会科学版)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环境化学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环境科学学报（中文版）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机器人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吉林大学社会科学学报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计算机辅助设计与图型学学报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计算机集成制造系统-CIMS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暨南学报(哲学社会科学版)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江汉考古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江苏高教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江苏行政学院学报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江西社会科学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教师教育研究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教育研究与实验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金融经济学研究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经济地理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经济评论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经济社会体制比较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经济学动态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经济与管理研究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精细化工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抗日战争研究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考古与文物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控制与决策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昆虫知识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理论探讨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理论与改革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力学进展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历史档案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林业科学研究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伦理学研究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毛泽东邓小平理论研究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免疫学杂志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民俗研究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民族文学研究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民族艺术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南方经济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南方文坛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南京农业大学学报(社会科学版)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南京师大学报(社会科学版)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南京艺术学院学报(美术与设计版)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农药学学报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农业环境科学学报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农业技术经济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农业生物技术学报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农业现代化研究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气候变化研究进展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汽车工程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青年研究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清华法学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情报科学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情报杂志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情报资料工作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人口学刊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人文地理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色谱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山东社会科学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山西财经大学学报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商业经济与管理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上海财经大学学报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上海行政学院学报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上海交通大学学报(哲学社会科学版)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上海经济研究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上海师范大学学报(哲学社会科学版)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社会科学辑刊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社会科学家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社会主义研究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审计研究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审计与经济研究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生态学杂志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生物物理学报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食品工业科技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食品与发酵工业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食品与生物技术学报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史林</w:t>
            </w:r>
            <w:proofErr w:type="gramEnd"/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史学理论研究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史学史研究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世界电影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世界经济与政治论坛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世界民族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世界哲学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数学进展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数学年刊A辑(中文版)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水生生物学报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水土保持通报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台湾研究集刊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探索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探索与争鸣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统计与决策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图书馆建设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图书与情报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土壤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土壤通报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外国经济与管理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外国文学研究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外语电化教学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微生物学通报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文艺理论与批评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西安交通大学学报(社会科学版)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西安体育学院学报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西北民族研究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西北植物学报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系统工程理论与实践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细胞与分子免疫学杂志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现代传播(中国传媒大学学报)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现代大学教育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现代法学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现代日本经济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现代外语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现代哲学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湘潭大学学报(哲学社会科学版)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小型微型计算机系统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心理发展与教育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心理与行为研究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新美术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学海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学术交流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学术界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学位与研究生教育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岩石学报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研究与发展管理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扬子江评论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遥感技术与应用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仪器仪表学报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遗传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音乐艺术(上海音乐学院学报)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应用气象学报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应用数学学报（中文版）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应用与环境生物学报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语言教学与研究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远程教育杂志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杂交水稻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长江流域资源与环境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浙江大学学报（人文社会科学版）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振动与冲击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证券市场导报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政法论丛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政法论坛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政治经济学评论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政治与法律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植物保护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植物生理学通讯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植物遗传资源学报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植物资源与环境学报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中草药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中共中央党校学报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中国比较文学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中国边疆史地研究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中国藏学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中国草地学报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中国出版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中国电化教育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中国翻译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中国给水排水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中国管理科学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中国行政管理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中国机械工程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中国寄生虫学与寄生虫病杂志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中国教育学刊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中国科技论坛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中国历史地理论丛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中国粮油学报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中国农业大学学报(社会科学版)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中国人兽共患病学报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中国社会科学院研究生院学报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中国生物防治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中国生物医学工程学报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中国兽医科学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中国兽医学报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中国水产科学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中国特色社会主义研究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中国特殊教育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中国体育科技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proofErr w:type="gramStart"/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图象</w:t>
            </w:r>
            <w:proofErr w:type="gramEnd"/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中国土地科学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中国外语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中国现代文学研究丛刊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中国药理学通报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中国药学杂志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中国油料作物学报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中国油脂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中华文史论丛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</w:t>
            </w:r>
            <w:proofErr w:type="gramStart"/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财经政法</w:t>
            </w:r>
            <w:proofErr w:type="gramEnd"/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中央民族大学学报(哲学社会科学版)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中央音乐学院学报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中药材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中州学刊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重庆大学学报(社会科学版)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资源科学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自然辩证法通讯</w:t>
            </w:r>
          </w:p>
        </w:tc>
      </w:tr>
      <w:tr w:rsidR="005B2937" w:rsidRPr="006D2C21" w:rsidTr="001A6B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2C2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2C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宗教学研究</w:t>
            </w:r>
          </w:p>
        </w:tc>
      </w:tr>
    </w:tbl>
    <w:p w:rsidR="005B2937" w:rsidRDefault="005B2937" w:rsidP="005B2937">
      <w:pPr>
        <w:rPr>
          <w:rFonts w:asciiTheme="minorEastAsia" w:hAnsiTheme="minorEastAsia" w:cs="宋体"/>
          <w:b/>
          <w:kern w:val="0"/>
          <w:sz w:val="18"/>
          <w:szCs w:val="18"/>
        </w:rPr>
        <w:sectPr w:rsidR="005B2937" w:rsidSect="007327BB">
          <w:type w:val="continuous"/>
          <w:pgSz w:w="11906" w:h="16838"/>
          <w:pgMar w:top="720" w:right="720" w:bottom="720" w:left="720" w:header="851" w:footer="992" w:gutter="0"/>
          <w:cols w:num="4" w:space="424"/>
          <w:docGrid w:type="lines" w:linePitch="312"/>
        </w:sectPr>
      </w:pPr>
    </w:p>
    <w:p w:rsidR="005B2937" w:rsidRPr="007327BB" w:rsidRDefault="005B2937" w:rsidP="005B2937">
      <w:pPr>
        <w:rPr>
          <w:rFonts w:asciiTheme="minorEastAsia" w:hAnsiTheme="minorEastAsia" w:cs="宋体"/>
          <w:b/>
          <w:kern w:val="0"/>
          <w:sz w:val="18"/>
          <w:szCs w:val="18"/>
        </w:rPr>
      </w:pPr>
    </w:p>
    <w:p w:rsidR="005B2937" w:rsidRDefault="005B2937" w:rsidP="005B2937">
      <w:pPr>
        <w:widowControl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/>
          <w:b/>
          <w:kern w:val="0"/>
          <w:sz w:val="18"/>
          <w:szCs w:val="18"/>
        </w:rPr>
        <w:br w:type="page"/>
      </w:r>
    </w:p>
    <w:p w:rsidR="005B2937" w:rsidRDefault="005B2937" w:rsidP="005B2937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DE7AF0">
        <w:rPr>
          <w:rFonts w:ascii="宋体" w:hAnsi="宋体" w:cs="宋体" w:hint="eastAsia"/>
          <w:b/>
          <w:kern w:val="0"/>
          <w:sz w:val="30"/>
          <w:szCs w:val="30"/>
        </w:rPr>
        <w:lastRenderedPageBreak/>
        <w:t>学校认定</w:t>
      </w:r>
      <w:r>
        <w:rPr>
          <w:rFonts w:ascii="宋体" w:hAnsi="宋体" w:cs="宋体" w:hint="eastAsia"/>
          <w:b/>
          <w:kern w:val="0"/>
          <w:sz w:val="30"/>
          <w:szCs w:val="30"/>
        </w:rPr>
        <w:t>三</w:t>
      </w:r>
      <w:r w:rsidRPr="00DE7AF0">
        <w:rPr>
          <w:rFonts w:ascii="宋体" w:hAnsi="宋体" w:cs="宋体" w:hint="eastAsia"/>
          <w:b/>
          <w:kern w:val="0"/>
          <w:sz w:val="30"/>
          <w:szCs w:val="30"/>
        </w:rPr>
        <w:t>类刊物</w:t>
      </w:r>
    </w:p>
    <w:p w:rsidR="005B2937" w:rsidRPr="006D62C1" w:rsidRDefault="005B2937" w:rsidP="005B2937"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D62C1">
        <w:rPr>
          <w:rFonts w:ascii="宋体" w:hAnsi="宋体" w:cs="宋体" w:hint="eastAsia"/>
          <w:color w:val="000000"/>
          <w:kern w:val="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自然科学</w:t>
      </w:r>
      <w:r w:rsidRPr="006D62C1">
        <w:rPr>
          <w:rFonts w:ascii="宋体" w:hAnsi="宋体" w:cs="宋体" w:hint="eastAsia"/>
          <w:color w:val="000000"/>
          <w:kern w:val="0"/>
          <w:sz w:val="18"/>
          <w:szCs w:val="18"/>
        </w:rPr>
        <w:t>类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  <w:r w:rsidRPr="006D62C1">
        <w:rPr>
          <w:rFonts w:ascii="宋体" w:hAnsi="宋体" w:cs="宋体" w:hint="eastAsia"/>
          <w:color w:val="000000"/>
          <w:kern w:val="0"/>
          <w:sz w:val="18"/>
          <w:szCs w:val="18"/>
        </w:rPr>
        <w:t>《中国科技引文数据库》（CSCD）（2009-2010）版核心期刊中的统计源期刊表所列刊物。</w:t>
      </w:r>
    </w:p>
    <w:p w:rsidR="005B2937" w:rsidRPr="006D62C1" w:rsidRDefault="005B2937" w:rsidP="005B2937"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  <w:sectPr w:rsidR="005B2937" w:rsidRPr="006D62C1" w:rsidSect="00B911F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2.人文社科类：</w:t>
      </w:r>
      <w:r w:rsidRPr="006D62C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</w:p>
    <w:tbl>
      <w:tblPr>
        <w:tblW w:w="2422" w:type="dxa"/>
        <w:tblInd w:w="96" w:type="dxa"/>
        <w:tblLook w:val="04A0"/>
      </w:tblPr>
      <w:tblGrid>
        <w:gridCol w:w="2422"/>
      </w:tblGrid>
      <w:tr w:rsidR="005B2937" w:rsidRPr="006D62C1" w:rsidTr="001A6BA9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安徽大学学报(哲学社会科学版)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北方民族大学学报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北京工商大学学报(社会科学版)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北京行政学院学报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北京理工大学学报(社会科学版)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北京联合大学学报(人文社会科学版)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北京舞蹈学院学报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比较法研究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城市发展研究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城市规划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城市问题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大连理工大学学报(社会科学版)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当代传播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当代法学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当代经济研究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当代世界社会主义问题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当代文坛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当代修辞学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档案学通讯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档案学研究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党史研究与教学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东北师大学报(哲学社会科学版)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东南文化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东南亚研究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敦煌研究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俄罗斯文艺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法学评论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法学杂志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方言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分子植物育种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福建师范大学学报(哲学社会科学版)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妇女研究论丛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干旱区资源与环境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古代文明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故宫博物院院刊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广东商学院学报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贵州民族研究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国际经贸探索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国际商务(对外经济贸易大学学报)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国外文学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果树学报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海南大学学报(人文社会科学版)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行政论坛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河北经贸大学学报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河海大学学报(哲学社会科学版)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河南师范大学学报(哲学社会科学版)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红楼梦学刊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湖南师范大学教育科学学报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湖南师范大学社会科学学报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华东经济管理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华东理工大学学报(社会科学版)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华东政法大学学报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华南师范大学学报(社会科学版)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华侨华人历史研究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环球法律评论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计算机应用研究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价格理论与实践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江汉论坛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江淮论坛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江西财经大学学报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经济经纬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经济体制改革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经济问题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经济问题探索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经济纵横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科技管理研究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科技进步与对策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科技与出版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科学管理研究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科学技术哲学研究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兰州学刊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理论视野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理论探索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理论学刊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历史教学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鲁迅研究月刊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美术观察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民国档案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民族教育研究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南通大学学报(社会科学版)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南亚研究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南洋问题研究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农村经济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青海民族研究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求是学刊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求索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全球教育展望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人口与发展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人口与经济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日本学刊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深圳大学学报(人文社会科学版)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沈阳体育学院学报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生物学杂志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世界历史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世界宗教文化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首都师范大学学报(社会科学版)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数理统计与管理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税务研究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思想理论教育导刊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思想战线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四川师范大学学报(社会科学版)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苏州大学学报(哲学社会科学版)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太平洋学报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体育与科学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天津师范大学学报(社会科学版)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同济大学学报(社会科学版)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统计与信息论坛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图书馆工作与研究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外国教育研究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外语教学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外语教学理论与实践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外语学刊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外语与外语教学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文献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武汉大学学报(人文科学版)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武汉体育学院学报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西北师大学报(社会科学版)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西藏大学学报(社会科学版)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西域研究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戏剧艺术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戏曲艺术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系统工程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系统管理学报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现代出版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现代经济探讨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现代图书情报技术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现代远程教育研究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现代远距离教育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小说评论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心理学探新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新疆大学学报(哲学人文社会科学版)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新疆师范大学学报（</w:t>
            </w:r>
            <w:proofErr w:type="gramStart"/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哲社版</w:t>
            </w:r>
            <w:proofErr w:type="gramEnd"/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新文学史料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新闻记者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学习与实践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亚太经济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遥感信息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艺术百家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语文研究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语言文字应用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预测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云南财经大学学报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云南师范大学学报(哲学社会科学版)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郑州大学学报(哲学社会科学版)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知识产权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中国编辑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中国高校社会科学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中国经济问题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中国科学基金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中国临床心理学杂志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中国青年研究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中国社会经济史研究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中国书法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中国音乐学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中国哲学史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中南大学学报(社会科学版)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中央财经大学学报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周易研究</w:t>
            </w:r>
          </w:p>
        </w:tc>
      </w:tr>
      <w:tr w:rsidR="005B2937" w:rsidRPr="006D62C1" w:rsidTr="001A6BA9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37" w:rsidRPr="006D62C1" w:rsidRDefault="005B2937" w:rsidP="001A6B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D6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作物杂志</w:t>
            </w:r>
          </w:p>
        </w:tc>
      </w:tr>
    </w:tbl>
    <w:p w:rsidR="005B2937" w:rsidRDefault="005B2937" w:rsidP="005B2937">
      <w:pPr>
        <w:rPr>
          <w:rFonts w:asciiTheme="minorEastAsia" w:hAnsiTheme="minorEastAsia" w:cs="宋体"/>
          <w:b/>
          <w:kern w:val="0"/>
          <w:sz w:val="18"/>
          <w:szCs w:val="18"/>
        </w:rPr>
        <w:sectPr w:rsidR="005B2937" w:rsidSect="009301D5">
          <w:type w:val="continuous"/>
          <w:pgSz w:w="11906" w:h="16838"/>
          <w:pgMar w:top="720" w:right="720" w:bottom="720" w:left="720" w:header="851" w:footer="992" w:gutter="0"/>
          <w:cols w:num="4" w:space="424"/>
          <w:docGrid w:type="lines" w:linePitch="312"/>
        </w:sectPr>
      </w:pPr>
    </w:p>
    <w:p w:rsidR="005B2937" w:rsidRPr="0098460D" w:rsidRDefault="005B2937" w:rsidP="005B2937">
      <w:pPr>
        <w:widowControl/>
        <w:ind w:firstLineChars="200" w:firstLine="3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lastRenderedPageBreak/>
        <w:t>发表学术论文</w:t>
      </w:r>
      <w:r w:rsidRPr="0098460D">
        <w:rPr>
          <w:rFonts w:ascii="宋体" w:hAnsi="宋体" w:cs="宋体"/>
          <w:color w:val="000000"/>
          <w:kern w:val="0"/>
          <w:sz w:val="18"/>
          <w:szCs w:val="18"/>
        </w:rPr>
        <w:t>期刊目录</w:t>
      </w:r>
      <w:r w:rsidRPr="0098460D">
        <w:rPr>
          <w:rFonts w:ascii="宋体" w:hAnsi="宋体" w:cs="宋体" w:hint="eastAsia"/>
          <w:color w:val="000000"/>
          <w:kern w:val="0"/>
          <w:sz w:val="18"/>
          <w:szCs w:val="18"/>
        </w:rPr>
        <w:t>的</w:t>
      </w:r>
      <w:r w:rsidRPr="0098460D">
        <w:rPr>
          <w:rFonts w:ascii="宋体" w:hAnsi="宋体" w:cs="宋体"/>
          <w:color w:val="000000"/>
          <w:kern w:val="0"/>
          <w:sz w:val="18"/>
          <w:szCs w:val="18"/>
        </w:rPr>
        <w:t>说明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：此类别以《</w:t>
      </w:r>
      <w:r w:rsidRPr="0098460D">
        <w:rPr>
          <w:rFonts w:ascii="宋体" w:hAnsi="宋体" w:cs="宋体" w:hint="eastAsia"/>
          <w:color w:val="000000"/>
          <w:kern w:val="0"/>
          <w:sz w:val="18"/>
          <w:szCs w:val="18"/>
        </w:rPr>
        <w:t>南京农业大学自然科学核心期刊目录（2010）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》、</w:t>
      </w:r>
      <w:r w:rsidRPr="0098460D">
        <w:rPr>
          <w:rFonts w:ascii="宋体" w:hAnsi="宋体" w:cs="宋体" w:hint="eastAsia"/>
          <w:color w:val="000000"/>
          <w:kern w:val="0"/>
          <w:sz w:val="18"/>
          <w:szCs w:val="18"/>
        </w:rPr>
        <w:t>《南京农业大学人文社科核心期刊目录（2015）》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及《</w:t>
      </w:r>
      <w:r w:rsidRPr="0098460D">
        <w:rPr>
          <w:rFonts w:ascii="宋体" w:hAnsi="宋体" w:cs="宋体"/>
          <w:color w:val="000000"/>
          <w:kern w:val="0"/>
          <w:sz w:val="18"/>
          <w:szCs w:val="18"/>
        </w:rPr>
        <w:t>南京农业大学教育教学研究论文期刊分类目录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》分类为依据。</w:t>
      </w:r>
    </w:p>
    <w:p w:rsidR="005B2937" w:rsidRPr="0098460D" w:rsidRDefault="005B2937" w:rsidP="005B2937">
      <w:pPr>
        <w:widowControl/>
        <w:spacing w:line="360" w:lineRule="auto"/>
        <w:rPr>
          <w:rFonts w:ascii="宋体" w:hAnsi="宋体" w:cs="宋体"/>
          <w:color w:val="000000"/>
          <w:kern w:val="0"/>
          <w:sz w:val="18"/>
          <w:szCs w:val="18"/>
        </w:rPr>
      </w:pPr>
    </w:p>
    <w:p w:rsidR="005B2937" w:rsidRPr="00B911FA" w:rsidRDefault="005B2937" w:rsidP="005B2937">
      <w:pPr>
        <w:rPr>
          <w:rFonts w:asciiTheme="minorEastAsia" w:hAnsiTheme="minorEastAsia" w:cs="宋体"/>
          <w:b/>
          <w:kern w:val="0"/>
          <w:sz w:val="18"/>
          <w:szCs w:val="18"/>
        </w:rPr>
      </w:pPr>
    </w:p>
    <w:p w:rsidR="00E60E59" w:rsidRPr="005B2937" w:rsidRDefault="00E60E59"/>
    <w:sectPr w:rsidR="00E60E59" w:rsidRPr="005B2937" w:rsidSect="00E6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937"/>
    <w:rsid w:val="001E1FD9"/>
    <w:rsid w:val="004C5608"/>
    <w:rsid w:val="005B2937"/>
    <w:rsid w:val="00B46D26"/>
    <w:rsid w:val="00C30151"/>
    <w:rsid w:val="00E6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2937"/>
    <w:pPr>
      <w:spacing w:beforeLines="75" w:afterLines="50" w:line="460" w:lineRule="atLeast"/>
      <w:jc w:val="center"/>
      <w:outlineLvl w:val="1"/>
    </w:pPr>
    <w:rPr>
      <w:rFonts w:eastAsia="黑体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B2937"/>
    <w:rPr>
      <w:rFonts w:ascii="Times New Roman" w:eastAsia="黑体" w:hAnsi="Times New Roman" w:cs="Times New Roman"/>
      <w:color w:val="000000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5B2937"/>
    <w:pPr>
      <w:spacing w:line="460" w:lineRule="atLeast"/>
    </w:pPr>
    <w:rPr>
      <w:rFonts w:eastAsia="黑体"/>
      <w:color w:val="000000"/>
      <w:sz w:val="24"/>
    </w:rPr>
  </w:style>
  <w:style w:type="character" w:customStyle="1" w:styleId="Char">
    <w:name w:val="标题 Char"/>
    <w:basedOn w:val="a0"/>
    <w:link w:val="a3"/>
    <w:uiPriority w:val="10"/>
    <w:rsid w:val="005B2937"/>
    <w:rPr>
      <w:rFonts w:ascii="Times New Roman" w:eastAsia="黑体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5B2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B293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B2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B2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ike.baidu.com/view/4099411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1187</Words>
  <Characters>6767</Characters>
  <Application>Microsoft Office Word</Application>
  <DocSecurity>0</DocSecurity>
  <Lines>56</Lines>
  <Paragraphs>15</Paragraphs>
  <ScaleCrop>false</ScaleCrop>
  <Company>Lenovo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2016-10-24T10:08:00Z</dcterms:created>
  <dcterms:modified xsi:type="dcterms:W3CDTF">2016-10-24T10:17:00Z</dcterms:modified>
</cp:coreProperties>
</file>